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4721708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A137A2" w:rsidRPr="00A137A2">
        <w:rPr>
          <w:sz w:val="24"/>
          <w:szCs w:val="24"/>
          <w:u w:val="single"/>
        </w:rPr>
        <w:t>0003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ABB9D0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0D1F7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87CB72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0D1F71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5F06CE9A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680C2E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44B1E90D" w:rsidR="00745E78" w:rsidRPr="003F7A8A" w:rsidRDefault="000D1F71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>
        <w:rPr>
          <w:sz w:val="24"/>
          <w:szCs w:val="24"/>
        </w:rPr>
        <w:t>-159.56</w:t>
      </w:r>
    </w:p>
    <w:p w14:paraId="03CE4AF9" w14:textId="1462919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680C2E">
        <w:rPr>
          <w:b/>
          <w:bCs/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0B06AC2E" w:rsidR="0041554B" w:rsidRPr="003F7A8A" w:rsidRDefault="000D1F71" w:rsidP="0041554B">
      <w:pPr>
        <w:ind w:firstLine="90"/>
        <w:rPr>
          <w:b/>
          <w:sz w:val="24"/>
          <w:szCs w:val="24"/>
        </w:rPr>
      </w:pPr>
      <w:r w:rsidRPr="00680C2E">
        <w:rPr>
          <w:b/>
          <w:bCs/>
          <w:sz w:val="24"/>
          <w:szCs w:val="24"/>
          <w:u w:val="single"/>
        </w:rPr>
        <w:t>mc</w:t>
      </w:r>
      <w:r w:rsidR="0041554B" w:rsidRPr="00680C2E">
        <w:rPr>
          <w:b/>
          <w:bCs/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  <w:r>
        <w:rPr>
          <w:b/>
          <w:sz w:val="24"/>
          <w:szCs w:val="24"/>
        </w:rPr>
        <w:t>$159.56</w:t>
      </w:r>
    </w:p>
    <w:p w14:paraId="683CB56F" w14:textId="03D68F58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80C2E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365DF4D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</w:t>
      </w:r>
      <w:r w:rsidR="00F15481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FC32758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</w:t>
      </w:r>
      <w:r w:rsidR="00F15481">
        <w:rPr>
          <w:b/>
          <w:bCs/>
          <w:u w:val="single"/>
        </w:rPr>
        <w:t>RL</w:t>
      </w:r>
      <w:r w:rsidRPr="000B48BB">
        <w:rPr>
          <w:u w:val="single"/>
        </w:rPr>
        <w:t xml:space="preserve">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189CEAEE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</w:t>
      </w:r>
      <w:r w:rsidR="00680C2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6CB13E6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</w:t>
      </w:r>
      <w:r w:rsidR="00680C2E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EA2198A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80C2E">
        <w:rPr>
          <w:b/>
          <w:sz w:val="24"/>
          <w:szCs w:val="24"/>
          <w:u w:val="single"/>
        </w:rPr>
        <w:t>5/26/26</w:t>
      </w:r>
      <w:r w:rsidRPr="003F7A8A">
        <w:rPr>
          <w:b/>
          <w:sz w:val="24"/>
          <w:szCs w:val="24"/>
          <w:u w:val="single"/>
        </w:rPr>
        <w:t>____</w:t>
      </w:r>
      <w:r w:rsidR="00680C2E">
        <w:rPr>
          <w:b/>
          <w:sz w:val="24"/>
          <w:szCs w:val="24"/>
          <w:u w:val="single"/>
        </w:rPr>
        <w:t>6/25/26</w:t>
      </w:r>
      <w:r w:rsidRPr="003F7A8A">
        <w:rPr>
          <w:b/>
          <w:sz w:val="24"/>
          <w:szCs w:val="24"/>
          <w:u w:val="single"/>
        </w:rPr>
        <w:t>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D1F71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45EE8"/>
    <w:rsid w:val="00651348"/>
    <w:rsid w:val="006542FB"/>
    <w:rsid w:val="006648FD"/>
    <w:rsid w:val="00675AD3"/>
    <w:rsid w:val="00680C2E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15481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3</cp:revision>
  <cp:lastPrinted>2014-04-29T14:03:00Z</cp:lastPrinted>
  <dcterms:created xsi:type="dcterms:W3CDTF">2026-05-19T18:24:00Z</dcterms:created>
  <dcterms:modified xsi:type="dcterms:W3CDTF">2026-05-27T14:05:00Z</dcterms:modified>
</cp:coreProperties>
</file>